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0266" w14:textId="0CAD123F" w:rsidR="00CC3C9C" w:rsidRDefault="00045775">
      <w:pPr>
        <w:ind w:left="120"/>
        <w:rPr>
          <w:sz w:val="20"/>
        </w:rPr>
      </w:pPr>
      <w:r>
        <w:rPr>
          <w:noProof/>
        </w:rPr>
        <w:drawing>
          <wp:inline distT="0" distB="0" distL="0" distR="0" wp14:anchorId="66A1BD1F" wp14:editId="4C3BB647">
            <wp:extent cx="7010400" cy="1296035"/>
            <wp:effectExtent l="0" t="0" r="0" b="0"/>
            <wp:docPr id="1" name="Picture 1" descr="A group of people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the camera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BE1A" w14:textId="77777777" w:rsidR="00CC3C9C" w:rsidRDefault="00000000">
      <w:pPr>
        <w:pStyle w:val="BodyText"/>
        <w:spacing w:before="39"/>
        <w:ind w:right="108"/>
        <w:jc w:val="right"/>
      </w:pPr>
      <w:r>
        <w:t>December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 w14:paraId="7707A403" w14:textId="77777777" w:rsidR="00CC3C9C" w:rsidRDefault="00CC3C9C">
      <w:pPr>
        <w:pStyle w:val="BodyText"/>
        <w:spacing w:before="5"/>
        <w:rPr>
          <w:sz w:val="6"/>
        </w:rPr>
      </w:pPr>
    </w:p>
    <w:tbl>
      <w:tblPr>
        <w:tblW w:w="0" w:type="auto"/>
        <w:tblInd w:w="122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95"/>
        <w:gridCol w:w="2791"/>
        <w:gridCol w:w="2794"/>
      </w:tblGrid>
      <w:tr w:rsidR="00CC3C9C" w14:paraId="0A4AC3D1" w14:textId="77777777">
        <w:trPr>
          <w:trHeight w:val="6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2C0C9C" w14:textId="77777777" w:rsidR="00CC3C9C" w:rsidRDefault="00000000">
            <w:pPr>
              <w:pStyle w:val="TableParagraph"/>
              <w:spacing w:before="15"/>
              <w:ind w:left="79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FFFF"/>
                <w:spacing w:val="-2"/>
                <w:sz w:val="36"/>
              </w:rPr>
              <w:t>FACTS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14:paraId="63ECB0E2" w14:textId="42D8B9D2" w:rsidR="00CC3C9C" w:rsidRDefault="00000000">
            <w:pPr>
              <w:pStyle w:val="TableParagraph"/>
              <w:spacing w:before="0" w:line="201" w:lineRule="auto"/>
              <w:ind w:left="79" w:right="120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 xml:space="preserve">WHAT DOES </w:t>
            </w:r>
            <w:r w:rsidR="00045775">
              <w:rPr>
                <w:rFonts w:ascii="Arial"/>
                <w:b/>
                <w:i/>
                <w:sz w:val="24"/>
              </w:rPr>
              <w:t>SIXTH AVENUE BAPTIST FEDERAL CREDIT UNION(SABFCU)</w:t>
            </w:r>
            <w:r>
              <w:rPr>
                <w:rFonts w:ascii="Arial"/>
                <w:b/>
                <w:i/>
                <w:sz w:val="24"/>
              </w:rPr>
              <w:t xml:space="preserve"> DO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WITH</w:t>
            </w:r>
            <w:r>
              <w:rPr>
                <w:rFonts w:asci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YOUR</w:t>
            </w:r>
            <w:r>
              <w:rPr>
                <w:rFonts w:ascii="Arial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PERSONAL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INFORMATION?</w:t>
            </w:r>
          </w:p>
        </w:tc>
      </w:tr>
      <w:tr w:rsidR="00CC3C9C" w14:paraId="5F5E56CF" w14:textId="77777777">
        <w:trPr>
          <w:trHeight w:val="1032"/>
        </w:trPr>
        <w:tc>
          <w:tcPr>
            <w:tcW w:w="1620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818181"/>
          </w:tcPr>
          <w:p w14:paraId="7146EA1C" w14:textId="77777777" w:rsidR="00CC3C9C" w:rsidRDefault="00000000">
            <w:pPr>
              <w:pStyle w:val="TableParagraph"/>
              <w:spacing w:before="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4"/>
                <w:sz w:val="24"/>
              </w:rPr>
              <w:t>Why?</w:t>
            </w:r>
          </w:p>
        </w:tc>
        <w:tc>
          <w:tcPr>
            <w:tcW w:w="9180" w:type="dxa"/>
            <w:gridSpan w:val="3"/>
            <w:tcBorders>
              <w:top w:val="thinThickMediumGap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890356C" w14:textId="77777777" w:rsidR="00CC3C9C" w:rsidRDefault="00000000">
            <w:pPr>
              <w:pStyle w:val="TableParagraph"/>
              <w:spacing w:before="67" w:line="206" w:lineRule="auto"/>
              <w:ind w:right="199"/>
              <w:jc w:val="both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companies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your personal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  <w:r>
              <w:rPr>
                <w:spacing w:val="-1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gives</w:t>
            </w:r>
            <w:r>
              <w:rPr>
                <w:spacing w:val="-3"/>
              </w:rPr>
              <w:t xml:space="preserve"> </w:t>
            </w:r>
            <w:r>
              <w:t>consumers the right to limit some but not all sharing. Federal law also requires us to tell you how we collect, share,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protect your personal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  <w:r>
              <w:rPr>
                <w:spacing w:val="-1"/>
              </w:rPr>
              <w:t xml:space="preserve"> </w:t>
            </w:r>
            <w:r>
              <w:t>Please read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carefully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 xml:space="preserve">what we </w:t>
            </w:r>
            <w:r>
              <w:rPr>
                <w:spacing w:val="-4"/>
              </w:rPr>
              <w:t>do.</w:t>
            </w:r>
          </w:p>
        </w:tc>
      </w:tr>
      <w:tr w:rsidR="00CC3C9C" w14:paraId="356F4C48" w14:textId="77777777">
        <w:trPr>
          <w:trHeight w:val="2399"/>
        </w:trPr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818181"/>
          </w:tcPr>
          <w:p w14:paraId="41353697" w14:textId="77777777" w:rsidR="00CC3C9C" w:rsidRDefault="00000000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What?</w:t>
            </w:r>
          </w:p>
        </w:tc>
        <w:tc>
          <w:tcPr>
            <w:tcW w:w="918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17C0E35" w14:textId="77777777" w:rsidR="00CC3C9C" w:rsidRDefault="00000000">
            <w:pPr>
              <w:pStyle w:val="TableParagraph"/>
              <w:spacing w:before="88" w:line="206" w:lineRule="auto"/>
              <w:ind w:right="12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types of personal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 xml:space="preserve">we </w:t>
            </w:r>
            <w:proofErr w:type="gramStart"/>
            <w:r>
              <w:t>collect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share depend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product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 with us. This information can include:</w:t>
            </w:r>
          </w:p>
          <w:p w14:paraId="7F39C870" w14:textId="73183026" w:rsidR="00CC3C9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  <w:tab w:val="left" w:pos="5201"/>
              </w:tabs>
              <w:spacing w:before="26" w:line="252" w:lineRule="exact"/>
              <w:ind w:left="247" w:hanging="133"/>
            </w:pPr>
            <w:r>
              <w:rPr>
                <w:spacing w:val="-8"/>
                <w:w w:val="105"/>
              </w:rPr>
              <w:t>Social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Security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8"/>
                <w:w w:val="105"/>
              </w:rPr>
              <w:t>Number</w:t>
            </w:r>
            <w:r w:rsidR="00045775">
              <w:rPr>
                <w:spacing w:val="-8"/>
                <w:w w:val="105"/>
              </w:rPr>
              <w:t xml:space="preserve"> and account balances</w:t>
            </w:r>
          </w:p>
          <w:p w14:paraId="66CB71F0" w14:textId="12AE289A" w:rsidR="00CC3C9C" w:rsidRDefault="00045775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  <w:tab w:val="left" w:pos="5225"/>
              </w:tabs>
              <w:spacing w:before="0" w:line="252" w:lineRule="exact"/>
              <w:ind w:left="269" w:hanging="135"/>
            </w:pPr>
            <w:r>
              <w:rPr>
                <w:spacing w:val="-2"/>
                <w:w w:val="110"/>
              </w:rPr>
              <w:t>Payment history and wire transfer instruction</w:t>
            </w:r>
          </w:p>
          <w:p w14:paraId="25DEEAC4" w14:textId="77777777" w:rsidR="00CC3C9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before="50"/>
              <w:ind w:left="261" w:hanging="133"/>
            </w:pPr>
            <w:r>
              <w:t>IP</w:t>
            </w:r>
            <w:r>
              <w:rPr>
                <w:spacing w:val="-3"/>
              </w:rPr>
              <w:t xml:space="preserve"> </w:t>
            </w:r>
            <w:r>
              <w:t>address,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website,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services</w:t>
            </w:r>
          </w:p>
          <w:p w14:paraId="73E12E3A" w14:textId="76C5E119" w:rsidR="00CC3C9C" w:rsidRPr="000569D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6" w:line="259" w:lineRule="auto"/>
              <w:ind w:right="1017" w:firstLine="64"/>
            </w:pPr>
            <w:r>
              <w:t>Transaction</w:t>
            </w:r>
            <w:r>
              <w:rPr>
                <w:spacing w:val="-7"/>
              </w:rPr>
              <w:t xml:space="preserve"> </w:t>
            </w:r>
            <w:r>
              <w:t>history,</w:t>
            </w:r>
            <w:r>
              <w:rPr>
                <w:spacing w:val="-4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transactions,</w:t>
            </w:r>
            <w:r>
              <w:rPr>
                <w:spacing w:val="-4"/>
              </w:rPr>
              <w:t xml:space="preserve"> </w:t>
            </w:r>
            <w:r>
              <w:t>balances,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6"/>
              </w:rPr>
              <w:t xml:space="preserve"> </w:t>
            </w:r>
            <w:r>
              <w:t>history,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checking</w:t>
            </w:r>
            <w:r>
              <w:rPr>
                <w:spacing w:val="-4"/>
              </w:rPr>
              <w:t xml:space="preserve"> </w:t>
            </w:r>
            <w:r>
              <w:t xml:space="preserve">account </w:t>
            </w:r>
            <w:r>
              <w:rPr>
                <w:spacing w:val="-2"/>
              </w:rPr>
              <w:t>information.</w:t>
            </w:r>
          </w:p>
          <w:p w14:paraId="20596B34" w14:textId="6BE3896D" w:rsidR="000569D4" w:rsidRDefault="000569D4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6" w:line="259" w:lineRule="auto"/>
              <w:ind w:right="1017" w:firstLine="64"/>
            </w:pPr>
            <w:r>
              <w:rPr>
                <w:spacing w:val="-2"/>
              </w:rPr>
              <w:t>Location</w:t>
            </w:r>
          </w:p>
          <w:p w14:paraId="20B75CC9" w14:textId="77777777" w:rsidR="00CC3C9C" w:rsidRDefault="00000000">
            <w:pPr>
              <w:pStyle w:val="TableParagraph"/>
              <w:spacing w:before="1" w:line="208" w:lineRule="auto"/>
              <w:ind w:right="123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longer</w:t>
            </w:r>
            <w:r>
              <w:rPr>
                <w:i/>
                <w:spacing w:val="-1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member,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 xml:space="preserve">in this </w:t>
            </w:r>
            <w:r>
              <w:rPr>
                <w:spacing w:val="-2"/>
              </w:rPr>
              <w:t>notice.</w:t>
            </w:r>
          </w:p>
        </w:tc>
      </w:tr>
      <w:tr w:rsidR="00CC3C9C" w14:paraId="1FB35164" w14:textId="77777777" w:rsidTr="000569D4">
        <w:trPr>
          <w:trHeight w:val="1147"/>
        </w:trPr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818181"/>
          </w:tcPr>
          <w:p w14:paraId="09CE4804" w14:textId="77777777" w:rsidR="00CC3C9C" w:rsidRDefault="00000000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4"/>
                <w:sz w:val="24"/>
              </w:rPr>
              <w:t>How?</w:t>
            </w:r>
          </w:p>
        </w:tc>
        <w:tc>
          <w:tcPr>
            <w:tcW w:w="918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9AD7D78" w14:textId="45BCCB09" w:rsidR="00CC3C9C" w:rsidRDefault="00000000">
            <w:pPr>
              <w:pStyle w:val="TableParagraph"/>
              <w:spacing w:before="67" w:line="208" w:lineRule="auto"/>
              <w:ind w:right="83"/>
            </w:pPr>
            <w:r>
              <w:t xml:space="preserve">All financial companies need to share members' personal information to run their everyday business.  In the section below, we list the reasons financial companies can share their members' personal information; the reasons </w:t>
            </w:r>
            <w:r w:rsidR="00045775">
              <w:t>SABF</w:t>
            </w:r>
            <w:r>
              <w:t>CU choose</w:t>
            </w:r>
            <w:r w:rsidR="000569D4">
              <w:t>s</w:t>
            </w:r>
            <w:r>
              <w:t xml:space="preserve"> to share; and whether you can limit this sharing.</w:t>
            </w:r>
          </w:p>
        </w:tc>
      </w:tr>
      <w:tr w:rsidR="00CC3C9C" w14:paraId="1A1DC8AD" w14:textId="77777777">
        <w:trPr>
          <w:trHeight w:val="588"/>
        </w:trPr>
        <w:tc>
          <w:tcPr>
            <w:tcW w:w="521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3D463947" w14:textId="77777777" w:rsidR="00CC3C9C" w:rsidRDefault="00000000">
            <w:pPr>
              <w:pStyle w:val="TableParagraph"/>
              <w:spacing w:before="43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Reasons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we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can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share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your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personal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information</w:t>
            </w:r>
          </w:p>
        </w:tc>
        <w:tc>
          <w:tcPr>
            <w:tcW w:w="27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4A102B5D" w14:textId="7B84896F" w:rsidR="00CC3C9C" w:rsidRDefault="00000000">
            <w:pPr>
              <w:pStyle w:val="TableParagraph"/>
              <w:spacing w:before="59" w:line="225" w:lineRule="auto"/>
              <w:ind w:left="1074" w:hanging="9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 w:rsidR="00045775">
              <w:rPr>
                <w:rFonts w:ascii="Arial"/>
                <w:b/>
                <w:color w:val="FFFFFF"/>
                <w:sz w:val="20"/>
              </w:rPr>
              <w:t>SABFCU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its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affiliates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share?</w:t>
            </w:r>
          </w:p>
        </w:tc>
        <w:tc>
          <w:tcPr>
            <w:tcW w:w="27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695C6F11" w14:textId="77777777" w:rsidR="00CC3C9C" w:rsidRDefault="00000000">
            <w:pPr>
              <w:pStyle w:val="TableParagraph"/>
              <w:spacing w:before="43"/>
              <w:ind w:left="144" w:right="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you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limit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this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sharing?</w:t>
            </w:r>
          </w:p>
        </w:tc>
      </w:tr>
      <w:tr w:rsidR="00CC3C9C" w14:paraId="3EF6AD1A" w14:textId="77777777">
        <w:trPr>
          <w:trHeight w:val="976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651A" w14:textId="77777777" w:rsidR="00CC3C9C" w:rsidRDefault="00000000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6E3B3829" w14:textId="77777777" w:rsidR="00CC3C9C" w:rsidRDefault="00000000">
            <w:pPr>
              <w:pStyle w:val="TableParagraph"/>
              <w:spacing w:before="47" w:line="208" w:lineRule="auto"/>
              <w:ind w:right="430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transactions,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 account(s), respond to court orders and legal investigations, or report to credit bureaus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730E" w14:textId="77777777" w:rsidR="00CC3C9C" w:rsidRDefault="00000000">
            <w:pPr>
              <w:pStyle w:val="TableParagraph"/>
              <w:ind w:left="1231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CB28" w14:textId="77777777" w:rsidR="00CC3C9C" w:rsidRDefault="00000000">
            <w:pPr>
              <w:pStyle w:val="TableParagraph"/>
              <w:ind w:left="142" w:righ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CC3C9C" w14:paraId="72C1AD50" w14:textId="77777777" w:rsidTr="00045775">
        <w:trPr>
          <w:trHeight w:val="648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3AF" w14:textId="77777777" w:rsidR="00CC3C9C" w:rsidRDefault="00000000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09D77DC2" w14:textId="77777777" w:rsidR="00CC3C9C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342" w14:textId="77777777" w:rsidR="00CC3C9C" w:rsidRDefault="00000000">
            <w:pPr>
              <w:pStyle w:val="TableParagraph"/>
              <w:spacing w:before="26"/>
              <w:ind w:left="1231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A6D2" w14:textId="67058566" w:rsidR="00CC3C9C" w:rsidRDefault="00045775" w:rsidP="00045775">
            <w:pPr>
              <w:pStyle w:val="TableParagraph"/>
              <w:spacing w:before="51" w:line="208" w:lineRule="auto"/>
              <w:ind w:left="107" w:right="4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C3C9C" w14:paraId="4F96355D" w14:textId="77777777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CE7" w14:textId="77777777" w:rsidR="00CC3C9C" w:rsidRDefault="00000000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companies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70B1" w14:textId="77777777" w:rsidR="00CC3C9C" w:rsidRDefault="00000000">
            <w:pPr>
              <w:pStyle w:val="TableParagraph"/>
              <w:ind w:left="1231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07AD" w14:textId="77777777" w:rsidR="00CC3C9C" w:rsidRDefault="00000000">
            <w:pPr>
              <w:pStyle w:val="TableParagraph"/>
              <w:ind w:left="142" w:righ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CC3C9C" w14:paraId="3E240A4F" w14:textId="77777777">
        <w:trPr>
          <w:trHeight w:val="69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F7E" w14:textId="77777777" w:rsidR="00CC3C9C" w:rsidRDefault="00000000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affiliates'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5B814564" w14:textId="77777777" w:rsidR="00CC3C9C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E765" w14:textId="4ACD6EED" w:rsidR="00CC3C9C" w:rsidRDefault="000569D4">
            <w:pPr>
              <w:pStyle w:val="TableParagraph"/>
              <w:ind w:left="1231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CDE7" w14:textId="248B0BC8" w:rsidR="00CC3C9C" w:rsidRDefault="000569D4">
            <w:pPr>
              <w:pStyle w:val="TableParagraph"/>
              <w:ind w:left="142" w:right="6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We don’t share</w:t>
            </w:r>
          </w:p>
        </w:tc>
      </w:tr>
      <w:tr w:rsidR="00CC3C9C" w14:paraId="1F864F93" w14:textId="77777777">
        <w:trPr>
          <w:trHeight w:val="688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480D" w14:textId="77777777" w:rsidR="00CC3C9C" w:rsidRDefault="00000000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affiliates'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everyday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-</w:t>
            </w:r>
          </w:p>
          <w:p w14:paraId="7754DBE8" w14:textId="77777777" w:rsidR="00CC3C9C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creditworthiness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5489" w14:textId="77777777" w:rsidR="00CC3C9C" w:rsidRDefault="00000000">
            <w:pPr>
              <w:pStyle w:val="TableParagraph"/>
              <w:ind w:left="1227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BFC" w14:textId="77777777" w:rsidR="00CC3C9C" w:rsidRDefault="00000000">
            <w:pPr>
              <w:pStyle w:val="TableParagraph"/>
              <w:ind w:left="144" w:right="65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don't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</w:p>
        </w:tc>
      </w:tr>
      <w:tr w:rsidR="00CC3C9C" w14:paraId="04A7743E" w14:textId="77777777">
        <w:trPr>
          <w:trHeight w:val="365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EA789BF" w14:textId="77777777" w:rsidR="00CC3C9C" w:rsidRDefault="00000000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nonaffiliates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you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C5C724C" w14:textId="77777777" w:rsidR="00CC3C9C" w:rsidRDefault="00000000">
            <w:pPr>
              <w:pStyle w:val="TableParagraph"/>
              <w:spacing w:before="26"/>
              <w:ind w:left="1227" w:right="12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199CF04" w14:textId="77777777" w:rsidR="00CC3C9C" w:rsidRDefault="00000000">
            <w:pPr>
              <w:pStyle w:val="TableParagraph"/>
              <w:spacing w:before="26"/>
              <w:ind w:left="144" w:right="65"/>
              <w:jc w:val="center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don't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</w:t>
            </w:r>
          </w:p>
        </w:tc>
      </w:tr>
      <w:tr w:rsidR="00CC3C9C" w14:paraId="61C6D9C2" w14:textId="77777777" w:rsidTr="000569D4">
        <w:trPr>
          <w:trHeight w:val="406"/>
        </w:trPr>
        <w:tc>
          <w:tcPr>
            <w:tcW w:w="16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818181"/>
          </w:tcPr>
          <w:p w14:paraId="27233350" w14:textId="77777777" w:rsidR="00CC3C9C" w:rsidRDefault="00000000">
            <w:pPr>
              <w:pStyle w:val="TableParagraph"/>
              <w:spacing w:before="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Questions?</w:t>
            </w:r>
          </w:p>
        </w:tc>
        <w:tc>
          <w:tcPr>
            <w:tcW w:w="918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07803CF" w14:textId="77777777" w:rsidR="00CC3C9C" w:rsidRDefault="00000000">
            <w:pPr>
              <w:pStyle w:val="TableParagraph"/>
              <w:spacing w:before="38"/>
              <w:rPr>
                <w:color w:val="0000FF"/>
                <w:spacing w:val="-2"/>
                <w:u w:val="single" w:color="0000FF"/>
              </w:rPr>
            </w:pPr>
            <w:r>
              <w:t>Call</w:t>
            </w:r>
            <w:r>
              <w:rPr>
                <w:spacing w:val="-4"/>
              </w:rPr>
              <w:t xml:space="preserve"> </w:t>
            </w:r>
            <w:r w:rsidR="000569D4">
              <w:t>205-322-6654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hyperlink r:id="rId6" w:history="1">
              <w:r w:rsidR="000569D4" w:rsidRPr="00F86060">
                <w:rPr>
                  <w:rStyle w:val="Hyperlink"/>
                  <w:spacing w:val="-2"/>
                </w:rPr>
                <w:t>https://www.</w:t>
              </w:r>
              <w:r w:rsidR="000569D4" w:rsidRPr="000569D4">
                <w:rPr>
                  <w:rStyle w:val="Hyperlink"/>
                  <w:spacing w:val="-2"/>
                </w:rPr>
                <w:t>sixthavebaptistfcu</w:t>
              </w:r>
              <w:r w:rsidR="000569D4" w:rsidRPr="00F86060">
                <w:rPr>
                  <w:rStyle w:val="Hyperlink"/>
                  <w:spacing w:val="-2"/>
                </w:rPr>
                <w:t>.org/</w:t>
              </w:r>
            </w:hyperlink>
          </w:p>
          <w:p w14:paraId="08A79083" w14:textId="77777777" w:rsidR="000569D4" w:rsidRDefault="000569D4">
            <w:pPr>
              <w:pStyle w:val="TableParagraph"/>
              <w:spacing w:before="38"/>
              <w:rPr>
                <w:spacing w:val="-2"/>
              </w:rPr>
            </w:pPr>
            <w:r>
              <w:rPr>
                <w:spacing w:val="-2"/>
              </w:rPr>
              <w:t>Sixth Avenue Baptist Federal Credit Union</w:t>
            </w:r>
          </w:p>
          <w:p w14:paraId="657E1D38" w14:textId="77777777" w:rsidR="000569D4" w:rsidRDefault="000569D4">
            <w:pPr>
              <w:pStyle w:val="TableParagraph"/>
              <w:spacing w:before="38"/>
              <w:rPr>
                <w:spacing w:val="-2"/>
              </w:rPr>
            </w:pPr>
            <w:r>
              <w:rPr>
                <w:spacing w:val="-2"/>
              </w:rPr>
              <w:t>1101 Martin Luther King, Jr. Dr. S.W.</w:t>
            </w:r>
          </w:p>
          <w:p w14:paraId="214C2A7A" w14:textId="004318C8" w:rsidR="000569D4" w:rsidRDefault="000569D4">
            <w:pPr>
              <w:pStyle w:val="TableParagraph"/>
              <w:spacing w:before="38"/>
              <w:rPr>
                <w:spacing w:val="-2"/>
              </w:rPr>
            </w:pPr>
            <w:r>
              <w:rPr>
                <w:spacing w:val="-2"/>
              </w:rPr>
              <w:t>Birmingham, AL  35211</w:t>
            </w:r>
          </w:p>
          <w:p w14:paraId="291A58E5" w14:textId="30A83E7E" w:rsidR="000569D4" w:rsidRDefault="000569D4">
            <w:pPr>
              <w:pStyle w:val="TableParagraph"/>
              <w:spacing w:before="38"/>
              <w:rPr>
                <w:spacing w:val="-2"/>
              </w:rPr>
            </w:pPr>
            <w:hyperlink r:id="rId7" w:history="1">
              <w:r w:rsidRPr="00F86060">
                <w:rPr>
                  <w:rStyle w:val="Hyperlink"/>
                  <w:spacing w:val="-2"/>
                </w:rPr>
                <w:t>sabfcu@sixthavebaptistfcu.org</w:t>
              </w:r>
            </w:hyperlink>
          </w:p>
          <w:p w14:paraId="0C74394C" w14:textId="2ABD8998" w:rsidR="000569D4" w:rsidRPr="000569D4" w:rsidRDefault="000569D4">
            <w:pPr>
              <w:pStyle w:val="TableParagraph"/>
              <w:spacing w:before="38"/>
              <w:rPr>
                <w:color w:val="548DD4" w:themeColor="text2" w:themeTint="99"/>
              </w:rPr>
            </w:pPr>
          </w:p>
        </w:tc>
      </w:tr>
    </w:tbl>
    <w:p w14:paraId="249CD210" w14:textId="77777777" w:rsidR="00CC3C9C" w:rsidRDefault="00CC3C9C">
      <w:pPr>
        <w:sectPr w:rsidR="00CC3C9C">
          <w:type w:val="continuous"/>
          <w:pgSz w:w="12240" w:h="15840"/>
          <w:pgMar w:top="980" w:right="600" w:bottom="280" w:left="600" w:header="720" w:footer="720" w:gutter="0"/>
          <w:cols w:space="720"/>
        </w:sectPr>
      </w:pPr>
    </w:p>
    <w:p w14:paraId="2F33853B" w14:textId="66C7EA73" w:rsidR="00CC3C9C" w:rsidRDefault="00E34648">
      <w:pPr>
        <w:tabs>
          <w:tab w:val="left" w:pos="1745"/>
        </w:tabs>
        <w:spacing w:before="81"/>
        <w:ind w:left="115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1492F7" wp14:editId="5F6953FD">
                <wp:simplePos x="0" y="0"/>
                <wp:positionH relativeFrom="page">
                  <wp:posOffset>448310</wp:posOffset>
                </wp:positionH>
                <wp:positionV relativeFrom="paragraph">
                  <wp:posOffset>263525</wp:posOffset>
                </wp:positionV>
                <wp:extent cx="6865620" cy="127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2700"/>
                        </a:xfrm>
                        <a:custGeom>
                          <a:avLst/>
                          <a:gdLst>
                            <a:gd name="T0" fmla="+- 0 3947 706"/>
                            <a:gd name="T1" fmla="*/ T0 w 10812"/>
                            <a:gd name="T2" fmla="+- 0 429 415"/>
                            <a:gd name="T3" fmla="*/ 429 h 20"/>
                            <a:gd name="T4" fmla="+- 0 706 706"/>
                            <a:gd name="T5" fmla="*/ T4 w 10812"/>
                            <a:gd name="T6" fmla="+- 0 429 415"/>
                            <a:gd name="T7" fmla="*/ 429 h 20"/>
                            <a:gd name="T8" fmla="+- 0 706 706"/>
                            <a:gd name="T9" fmla="*/ T8 w 10812"/>
                            <a:gd name="T10" fmla="+- 0 434 415"/>
                            <a:gd name="T11" fmla="*/ 434 h 20"/>
                            <a:gd name="T12" fmla="+- 0 3947 706"/>
                            <a:gd name="T13" fmla="*/ T12 w 10812"/>
                            <a:gd name="T14" fmla="+- 0 434 415"/>
                            <a:gd name="T15" fmla="*/ 434 h 20"/>
                            <a:gd name="T16" fmla="+- 0 3947 706"/>
                            <a:gd name="T17" fmla="*/ T16 w 10812"/>
                            <a:gd name="T18" fmla="+- 0 429 415"/>
                            <a:gd name="T19" fmla="*/ 429 h 20"/>
                            <a:gd name="T20" fmla="+- 0 3966 706"/>
                            <a:gd name="T21" fmla="*/ T20 w 10812"/>
                            <a:gd name="T22" fmla="+- 0 415 415"/>
                            <a:gd name="T23" fmla="*/ 415 h 20"/>
                            <a:gd name="T24" fmla="+- 0 3947 706"/>
                            <a:gd name="T25" fmla="*/ T24 w 10812"/>
                            <a:gd name="T26" fmla="+- 0 415 415"/>
                            <a:gd name="T27" fmla="*/ 415 h 20"/>
                            <a:gd name="T28" fmla="+- 0 706 706"/>
                            <a:gd name="T29" fmla="*/ T28 w 10812"/>
                            <a:gd name="T30" fmla="+- 0 415 415"/>
                            <a:gd name="T31" fmla="*/ 415 h 20"/>
                            <a:gd name="T32" fmla="+- 0 706 706"/>
                            <a:gd name="T33" fmla="*/ T32 w 10812"/>
                            <a:gd name="T34" fmla="+- 0 425 415"/>
                            <a:gd name="T35" fmla="*/ 425 h 20"/>
                            <a:gd name="T36" fmla="+- 0 3947 706"/>
                            <a:gd name="T37" fmla="*/ T36 w 10812"/>
                            <a:gd name="T38" fmla="+- 0 425 415"/>
                            <a:gd name="T39" fmla="*/ 425 h 20"/>
                            <a:gd name="T40" fmla="+- 0 3966 706"/>
                            <a:gd name="T41" fmla="*/ T40 w 10812"/>
                            <a:gd name="T42" fmla="+- 0 425 415"/>
                            <a:gd name="T43" fmla="*/ 425 h 20"/>
                            <a:gd name="T44" fmla="+- 0 3966 706"/>
                            <a:gd name="T45" fmla="*/ T44 w 10812"/>
                            <a:gd name="T46" fmla="+- 0 415 415"/>
                            <a:gd name="T47" fmla="*/ 415 h 20"/>
                            <a:gd name="T48" fmla="+- 0 11517 706"/>
                            <a:gd name="T49" fmla="*/ T48 w 10812"/>
                            <a:gd name="T50" fmla="+- 0 415 415"/>
                            <a:gd name="T51" fmla="*/ 415 h 20"/>
                            <a:gd name="T52" fmla="+- 0 11508 706"/>
                            <a:gd name="T53" fmla="*/ T52 w 10812"/>
                            <a:gd name="T54" fmla="+- 0 415 415"/>
                            <a:gd name="T55" fmla="*/ 415 h 20"/>
                            <a:gd name="T56" fmla="+- 0 3966 706"/>
                            <a:gd name="T57" fmla="*/ T56 w 10812"/>
                            <a:gd name="T58" fmla="+- 0 415 415"/>
                            <a:gd name="T59" fmla="*/ 415 h 20"/>
                            <a:gd name="T60" fmla="+- 0 3966 706"/>
                            <a:gd name="T61" fmla="*/ T60 w 10812"/>
                            <a:gd name="T62" fmla="+- 0 425 415"/>
                            <a:gd name="T63" fmla="*/ 425 h 20"/>
                            <a:gd name="T64" fmla="+- 0 11508 706"/>
                            <a:gd name="T65" fmla="*/ T64 w 10812"/>
                            <a:gd name="T66" fmla="+- 0 425 415"/>
                            <a:gd name="T67" fmla="*/ 425 h 20"/>
                            <a:gd name="T68" fmla="+- 0 11517 706"/>
                            <a:gd name="T69" fmla="*/ T68 w 10812"/>
                            <a:gd name="T70" fmla="+- 0 425 415"/>
                            <a:gd name="T71" fmla="*/ 425 h 20"/>
                            <a:gd name="T72" fmla="+- 0 11517 706"/>
                            <a:gd name="T73" fmla="*/ T72 w 10812"/>
                            <a:gd name="T74" fmla="+- 0 415 415"/>
                            <a:gd name="T75" fmla="*/ 4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12" h="20">
                              <a:moveTo>
                                <a:pt x="3241" y="14"/>
                              </a:move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3241" y="19"/>
                              </a:lnTo>
                              <a:lnTo>
                                <a:pt x="3241" y="14"/>
                              </a:lnTo>
                              <a:close/>
                              <a:moveTo>
                                <a:pt x="3260" y="0"/>
                              </a:moveTo>
                              <a:lnTo>
                                <a:pt x="324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41" y="10"/>
                              </a:lnTo>
                              <a:lnTo>
                                <a:pt x="3260" y="10"/>
                              </a:lnTo>
                              <a:lnTo>
                                <a:pt x="3260" y="0"/>
                              </a:lnTo>
                              <a:close/>
                              <a:moveTo>
                                <a:pt x="10811" y="0"/>
                              </a:moveTo>
                              <a:lnTo>
                                <a:pt x="10802" y="0"/>
                              </a:lnTo>
                              <a:lnTo>
                                <a:pt x="3260" y="0"/>
                              </a:lnTo>
                              <a:lnTo>
                                <a:pt x="3260" y="10"/>
                              </a:lnTo>
                              <a:lnTo>
                                <a:pt x="10802" y="10"/>
                              </a:lnTo>
                              <a:lnTo>
                                <a:pt x="10811" y="10"/>
                              </a:lnTo>
                              <a:lnTo>
                                <a:pt x="10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4474" id="docshape1" o:spid="_x0000_s1026" style="position:absolute;margin-left:35.3pt;margin-top:20.75pt;width:540.6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" path="m3241,14l,14r,5l3241,19r,-5xm3260,r-19,l,,,10r3241,l3260,10r,-10xm10811,r-9,l3260,r,10l10802,10r9,l10811,xe" fillcolor="black" stroked="f">
                <v:path arrowok="t" o:connecttype="custom" o:connectlocs="2058035,272415;0,272415;0,275590;2058035,275590;2058035,272415;2070100,263525;2058035,263525;0,263525;0,269875;2058035,269875;2070100,269875;2070100,263525;6864985,263525;6859270,263525;2070100,263525;2070100,269875;6859270,269875;6864985,269875;6864985,263525" o:connectangles="0,0,0,0,0,0,0,0,0,0,0,0,0,0,0,0,0,0,0"/>
                <w10:wrap anchorx="page"/>
              </v:shape>
            </w:pict>
          </mc:Fallback>
        </mc:AlternateContent>
      </w:r>
      <w:r w:rsidR="00000000">
        <w:rPr>
          <w:rFonts w:ascii="Arial"/>
          <w:b/>
          <w:color w:val="FFFFFF"/>
          <w:spacing w:val="12"/>
          <w:sz w:val="20"/>
          <w:shd w:val="clear" w:color="auto" w:fill="000000"/>
        </w:rPr>
        <w:t xml:space="preserve"> </w:t>
      </w:r>
      <w:r w:rsidR="00000000">
        <w:rPr>
          <w:rFonts w:ascii="Arial"/>
          <w:b/>
          <w:color w:val="FFFFFF"/>
          <w:sz w:val="20"/>
          <w:shd w:val="clear" w:color="auto" w:fill="000000"/>
        </w:rPr>
        <w:t>Page</w:t>
      </w:r>
      <w:r w:rsidR="00000000">
        <w:rPr>
          <w:rFonts w:ascii="Arial"/>
          <w:b/>
          <w:color w:val="FFFFFF"/>
          <w:spacing w:val="-6"/>
          <w:sz w:val="20"/>
          <w:shd w:val="clear" w:color="auto" w:fill="000000"/>
        </w:rPr>
        <w:t xml:space="preserve"> </w:t>
      </w:r>
      <w:r w:rsidR="00000000">
        <w:rPr>
          <w:rFonts w:ascii="Arial"/>
          <w:b/>
          <w:color w:val="FFFFFF"/>
          <w:spacing w:val="-10"/>
          <w:sz w:val="20"/>
          <w:shd w:val="clear" w:color="auto" w:fill="000000"/>
        </w:rPr>
        <w:t>2</w:t>
      </w:r>
      <w:r w:rsidR="00000000">
        <w:rPr>
          <w:rFonts w:ascii="Arial"/>
          <w:b/>
          <w:color w:val="FFFFFF"/>
          <w:sz w:val="20"/>
          <w:shd w:val="clear" w:color="auto" w:fill="000000"/>
        </w:rPr>
        <w:tab/>
      </w:r>
    </w:p>
    <w:p w14:paraId="668B04F8" w14:textId="77777777" w:rsidR="00CC3C9C" w:rsidRDefault="00CC3C9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7561"/>
      </w:tblGrid>
      <w:tr w:rsidR="00CC3C9C" w14:paraId="0F183E58" w14:textId="77777777">
        <w:trPr>
          <w:trHeight w:val="403"/>
        </w:trPr>
        <w:tc>
          <w:tcPr>
            <w:tcW w:w="3241" w:type="dxa"/>
            <w:tcBorders>
              <w:top w:val="nil"/>
            </w:tcBorders>
            <w:shd w:val="clear" w:color="auto" w:fill="818181"/>
          </w:tcPr>
          <w:p w14:paraId="7E4A8471" w14:textId="77777777" w:rsidR="00CC3C9C" w:rsidRDefault="00000000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Who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We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Are</w:t>
            </w:r>
          </w:p>
        </w:tc>
        <w:tc>
          <w:tcPr>
            <w:tcW w:w="7561" w:type="dxa"/>
            <w:tcBorders>
              <w:top w:val="single" w:sz="2" w:space="0" w:color="000000"/>
            </w:tcBorders>
            <w:shd w:val="clear" w:color="auto" w:fill="818181"/>
          </w:tcPr>
          <w:p w14:paraId="0BC7E7E7" w14:textId="77777777" w:rsidR="00CC3C9C" w:rsidRDefault="00CC3C9C">
            <w:pPr>
              <w:pStyle w:val="TableParagraph"/>
              <w:spacing w:before="0"/>
              <w:ind w:left="0"/>
            </w:pPr>
          </w:p>
        </w:tc>
      </w:tr>
      <w:tr w:rsidR="00CC3C9C" w14:paraId="69D476D8" w14:textId="77777777">
        <w:trPr>
          <w:trHeight w:val="583"/>
        </w:trPr>
        <w:tc>
          <w:tcPr>
            <w:tcW w:w="3241" w:type="dxa"/>
            <w:tcBorders>
              <w:bottom w:val="double" w:sz="2" w:space="0" w:color="000000"/>
            </w:tcBorders>
          </w:tcPr>
          <w:p w14:paraId="301C7D01" w14:textId="77777777" w:rsidR="00CC3C9C" w:rsidRDefault="00000000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notice?</w:t>
            </w:r>
          </w:p>
        </w:tc>
        <w:tc>
          <w:tcPr>
            <w:tcW w:w="7561" w:type="dxa"/>
            <w:tcBorders>
              <w:bottom w:val="double" w:sz="2" w:space="0" w:color="000000"/>
            </w:tcBorders>
          </w:tcPr>
          <w:p w14:paraId="4FF44A55" w14:textId="73CA70FB" w:rsidR="00CC3C9C" w:rsidRDefault="000569D4">
            <w:pPr>
              <w:pStyle w:val="TableParagraph"/>
              <w:spacing w:before="51" w:line="208" w:lineRule="auto"/>
              <w:ind w:right="124"/>
            </w:pPr>
            <w:r>
              <w:t>SABF</w:t>
            </w:r>
            <w:r w:rsidR="00000000">
              <w:t>CU</w:t>
            </w:r>
            <w:r w:rsidR="00000000">
              <w:rPr>
                <w:spacing w:val="-5"/>
              </w:rPr>
              <w:t xml:space="preserve"> </w:t>
            </w:r>
            <w:r w:rsidR="00000000">
              <w:t>and</w:t>
            </w:r>
            <w:r w:rsidR="00000000">
              <w:rPr>
                <w:spacing w:val="-4"/>
              </w:rPr>
              <w:t xml:space="preserve"> </w:t>
            </w:r>
            <w:r w:rsidR="00000000">
              <w:t>its</w:t>
            </w:r>
            <w:r w:rsidR="00000000">
              <w:rPr>
                <w:spacing w:val="-4"/>
              </w:rPr>
              <w:t xml:space="preserve"> </w:t>
            </w:r>
            <w:r w:rsidR="00000000">
              <w:t>affiliates</w:t>
            </w:r>
            <w:r w:rsidR="00000000">
              <w:rPr>
                <w:spacing w:val="-6"/>
              </w:rPr>
              <w:t xml:space="preserve"> </w:t>
            </w:r>
            <w:r w:rsidR="00000000">
              <w:t>means</w:t>
            </w:r>
            <w:r w:rsidR="00000000">
              <w:rPr>
                <w:spacing w:val="-4"/>
              </w:rPr>
              <w:t xml:space="preserve"> </w:t>
            </w:r>
            <w:r>
              <w:rPr>
                <w:spacing w:val="-4"/>
              </w:rPr>
              <w:t>Sixth Avenue Baptist Federal Credit Union</w:t>
            </w:r>
          </w:p>
        </w:tc>
      </w:tr>
      <w:tr w:rsidR="00CC3C9C" w14:paraId="32D78220" w14:textId="77777777">
        <w:trPr>
          <w:trHeight w:val="406"/>
        </w:trPr>
        <w:tc>
          <w:tcPr>
            <w:tcW w:w="3241" w:type="dxa"/>
            <w:tcBorders>
              <w:top w:val="double" w:sz="2" w:space="0" w:color="000000"/>
            </w:tcBorders>
            <w:shd w:val="clear" w:color="auto" w:fill="818181"/>
          </w:tcPr>
          <w:p w14:paraId="16E01FC0" w14:textId="77777777" w:rsidR="00CC3C9C" w:rsidRDefault="00000000">
            <w:pPr>
              <w:pStyle w:val="TableParagraph"/>
              <w:spacing w:before="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What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We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Do</w:t>
            </w:r>
          </w:p>
        </w:tc>
        <w:tc>
          <w:tcPr>
            <w:tcW w:w="7561" w:type="dxa"/>
            <w:tcBorders>
              <w:top w:val="double" w:sz="2" w:space="0" w:color="000000"/>
            </w:tcBorders>
            <w:shd w:val="clear" w:color="auto" w:fill="818181"/>
          </w:tcPr>
          <w:p w14:paraId="2F2ED614" w14:textId="77777777" w:rsidR="00CC3C9C" w:rsidRDefault="00CC3C9C">
            <w:pPr>
              <w:pStyle w:val="TableParagraph"/>
              <w:spacing w:before="0"/>
              <w:ind w:left="0"/>
            </w:pPr>
          </w:p>
        </w:tc>
      </w:tr>
      <w:tr w:rsidR="00CC3C9C" w14:paraId="1916F96D" w14:textId="77777777">
        <w:trPr>
          <w:trHeight w:val="1571"/>
        </w:trPr>
        <w:tc>
          <w:tcPr>
            <w:tcW w:w="3241" w:type="dxa"/>
          </w:tcPr>
          <w:p w14:paraId="10A7DCB2" w14:textId="5A387476" w:rsidR="00CC3C9C" w:rsidRDefault="00000000">
            <w:pPr>
              <w:pStyle w:val="TableParagraph"/>
              <w:spacing w:before="60" w:line="206" w:lineRule="auto"/>
              <w:ind w:right="59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</w:t>
            </w:r>
            <w:r w:rsidR="000569D4">
              <w:rPr>
                <w:b/>
              </w:rPr>
              <w:t>oes SABFCU</w:t>
            </w:r>
            <w:r>
              <w:rPr>
                <w:b/>
              </w:rPr>
              <w:t xml:space="preserve"> protect my personal </w:t>
            </w:r>
            <w:r>
              <w:rPr>
                <w:b/>
                <w:spacing w:val="-2"/>
              </w:rPr>
              <w:t>information?</w:t>
            </w:r>
          </w:p>
        </w:tc>
        <w:tc>
          <w:tcPr>
            <w:tcW w:w="7561" w:type="dxa"/>
          </w:tcPr>
          <w:p w14:paraId="12CA4EB1" w14:textId="77777777" w:rsidR="00CC3C9C" w:rsidRDefault="00000000">
            <w:pPr>
              <w:pStyle w:val="TableParagraph"/>
              <w:spacing w:before="77" w:line="206" w:lineRule="auto"/>
              <w:ind w:right="124"/>
            </w:pPr>
            <w:r>
              <w:t>To protect your personal information from unauthorized access and use, we use security</w:t>
            </w:r>
            <w:r>
              <w:rPr>
                <w:spacing w:val="-6"/>
              </w:rPr>
              <w:t xml:space="preserve"> </w:t>
            </w:r>
            <w:r>
              <w:t>measures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comply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law.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5"/>
              </w:rPr>
              <w:t xml:space="preserve"> </w:t>
            </w:r>
            <w:r>
              <w:t>measures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computer safeguards and secured files and buildings.</w:t>
            </w:r>
          </w:p>
          <w:p w14:paraId="76398E5A" w14:textId="77777777" w:rsidR="00CC3C9C" w:rsidRDefault="00000000">
            <w:pPr>
              <w:pStyle w:val="TableParagraph"/>
              <w:spacing w:before="58" w:line="208" w:lineRule="auto"/>
              <w:ind w:right="124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physical,</w:t>
            </w:r>
            <w:r>
              <w:rPr>
                <w:spacing w:val="-4"/>
              </w:rPr>
              <w:t xml:space="preserve"> </w:t>
            </w:r>
            <w:r>
              <w:t>electronic,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procedural</w:t>
            </w:r>
            <w:r>
              <w:rPr>
                <w:spacing w:val="-4"/>
              </w:rPr>
              <w:t xml:space="preserve"> </w:t>
            </w:r>
            <w:r>
              <w:t>safeguards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protect this information and limit access to information to those employees for whom access is appropriate.</w:t>
            </w:r>
          </w:p>
        </w:tc>
      </w:tr>
      <w:tr w:rsidR="00CC3C9C" w14:paraId="1AEFAA72" w14:textId="77777777">
        <w:trPr>
          <w:trHeight w:val="1670"/>
        </w:trPr>
        <w:tc>
          <w:tcPr>
            <w:tcW w:w="3241" w:type="dxa"/>
          </w:tcPr>
          <w:p w14:paraId="216B7F46" w14:textId="1609974B" w:rsidR="00CC3C9C" w:rsidRDefault="00000000">
            <w:pPr>
              <w:pStyle w:val="TableParagraph"/>
              <w:spacing w:before="56" w:line="208" w:lineRule="auto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 w:rsidR="000569D4">
              <w:rPr>
                <w:b/>
              </w:rPr>
              <w:t>es</w:t>
            </w:r>
            <w:r>
              <w:rPr>
                <w:b/>
                <w:spacing w:val="-7"/>
              </w:rPr>
              <w:t xml:space="preserve"> </w:t>
            </w:r>
            <w:r w:rsidR="000569D4">
              <w:rPr>
                <w:b/>
              </w:rPr>
              <w:t>SABF</w:t>
            </w:r>
            <w:r>
              <w:rPr>
                <w:b/>
              </w:rPr>
              <w:t>CU collect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information?</w:t>
            </w:r>
          </w:p>
        </w:tc>
        <w:tc>
          <w:tcPr>
            <w:tcW w:w="7561" w:type="dxa"/>
          </w:tcPr>
          <w:p w14:paraId="33FE6E82" w14:textId="77777777" w:rsidR="00CC3C9C" w:rsidRDefault="00000000">
            <w:pPr>
              <w:pStyle w:val="TableParagraph"/>
              <w:spacing w:before="46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collect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example,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you</w:t>
            </w:r>
          </w:p>
          <w:p w14:paraId="42E22F0B" w14:textId="77777777" w:rsidR="00CC3C9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  <w:tab w:val="left" w:pos="3890"/>
              </w:tabs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Open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account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•</w:t>
            </w:r>
            <w:r>
              <w:rPr>
                <w:rFonts w:ascii="Arial" w:hAnsi="Arial"/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Give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contact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information</w:t>
            </w:r>
          </w:p>
          <w:p w14:paraId="7A338D36" w14:textId="77777777" w:rsidR="00CC3C9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  <w:tab w:val="left" w:pos="3890"/>
              </w:tabs>
              <w:spacing w:before="10" w:line="229" w:lineRule="exact"/>
              <w:ind w:hanging="361"/>
              <w:rPr>
                <w:sz w:val="20"/>
              </w:rPr>
            </w:pPr>
            <w:r>
              <w:rPr>
                <w:w w:val="110"/>
                <w:sz w:val="20"/>
              </w:rPr>
              <w:t>Apply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loan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•</w:t>
            </w:r>
            <w:r>
              <w:rPr>
                <w:rFonts w:ascii="Arial" w:hAnsi="Arial"/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Show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your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driver's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license</w:t>
            </w:r>
          </w:p>
          <w:p w14:paraId="26BD571E" w14:textId="77777777" w:rsidR="00CC3C9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spacing w:before="0" w:line="248" w:lineRule="exact"/>
              <w:ind w:hanging="361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deposits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withdrawals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account</w:t>
            </w:r>
          </w:p>
          <w:p w14:paraId="7666A3F8" w14:textId="77777777" w:rsidR="00847CE1" w:rsidRDefault="00847CE1">
            <w:pPr>
              <w:pStyle w:val="TableParagraph"/>
              <w:spacing w:line="208" w:lineRule="auto"/>
              <w:ind w:right="124"/>
            </w:pPr>
          </w:p>
          <w:p w14:paraId="48C3CF2C" w14:textId="1A5628C4" w:rsidR="00CC3C9C" w:rsidRDefault="00000000">
            <w:pPr>
              <w:pStyle w:val="TableParagraph"/>
              <w:spacing w:line="208" w:lineRule="auto"/>
              <w:ind w:right="124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also</w:t>
            </w:r>
            <w:r>
              <w:rPr>
                <w:spacing w:val="-6"/>
              </w:rPr>
              <w:t xml:space="preserve"> </w:t>
            </w:r>
            <w:r>
              <w:t>collect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others,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3"/>
              </w:rPr>
              <w:t xml:space="preserve"> </w:t>
            </w:r>
            <w:r>
              <w:t>bureaus, affiliates, or other companies.</w:t>
            </w:r>
          </w:p>
        </w:tc>
      </w:tr>
      <w:tr w:rsidR="00CC3C9C" w14:paraId="358D78F3" w14:textId="77777777">
        <w:trPr>
          <w:trHeight w:val="1963"/>
        </w:trPr>
        <w:tc>
          <w:tcPr>
            <w:tcW w:w="3241" w:type="dxa"/>
            <w:tcBorders>
              <w:bottom w:val="double" w:sz="2" w:space="0" w:color="000000"/>
            </w:tcBorders>
          </w:tcPr>
          <w:p w14:paraId="776A9A9F" w14:textId="77777777" w:rsidR="00CC3C9C" w:rsidRDefault="00000000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can't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limit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all </w:t>
            </w:r>
            <w:r>
              <w:rPr>
                <w:b/>
                <w:spacing w:val="-2"/>
              </w:rPr>
              <w:t>sharing?</w:t>
            </w:r>
          </w:p>
        </w:tc>
        <w:tc>
          <w:tcPr>
            <w:tcW w:w="7561" w:type="dxa"/>
            <w:tcBorders>
              <w:bottom w:val="double" w:sz="2" w:space="0" w:color="000000"/>
            </w:tcBorders>
          </w:tcPr>
          <w:p w14:paraId="4FBAC357" w14:textId="77777777" w:rsidR="00CC3C9C" w:rsidRDefault="00000000">
            <w:pPr>
              <w:pStyle w:val="TableParagraph"/>
              <w:spacing w:before="46"/>
            </w:pPr>
            <w:r>
              <w:t>Federal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limit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only</w:t>
            </w:r>
          </w:p>
          <w:p w14:paraId="4AE4CAEE" w14:textId="77777777" w:rsidR="00CC3C9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54" w:line="206" w:lineRule="auto"/>
              <w:ind w:right="664"/>
            </w:pPr>
            <w:r>
              <w:t>sharing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affiliates'</w:t>
            </w:r>
            <w:r>
              <w:rPr>
                <w:spacing w:val="-5"/>
              </w:rPr>
              <w:t xml:space="preserve"> </w:t>
            </w: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purposes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about your creditworthiness</w:t>
            </w:r>
          </w:p>
          <w:p w14:paraId="4649DCA2" w14:textId="77777777" w:rsidR="00CC3C9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9"/>
              <w:ind w:hanging="361"/>
            </w:pPr>
            <w:r>
              <w:t>affiliates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market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you</w:t>
            </w:r>
          </w:p>
          <w:p w14:paraId="1AA21A55" w14:textId="77777777" w:rsidR="00CC3C9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2"/>
              <w:ind w:hanging="361"/>
            </w:pPr>
            <w:r>
              <w:t>sharing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nonaffiliates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you</w:t>
            </w:r>
          </w:p>
          <w:p w14:paraId="57D8DC6F" w14:textId="65734862" w:rsidR="00CC3C9C" w:rsidRDefault="00000000">
            <w:pPr>
              <w:pStyle w:val="TableParagraph"/>
              <w:spacing w:before="3" w:line="266" w:lineRule="auto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laws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companies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limit</w:t>
            </w:r>
            <w:r>
              <w:rPr>
                <w:spacing w:val="-2"/>
              </w:rPr>
              <w:t xml:space="preserve"> </w:t>
            </w:r>
            <w:r>
              <w:t xml:space="preserve">sharing. </w:t>
            </w:r>
          </w:p>
        </w:tc>
      </w:tr>
      <w:tr w:rsidR="00CC3C9C" w14:paraId="10B541D8" w14:textId="77777777">
        <w:trPr>
          <w:trHeight w:val="406"/>
        </w:trPr>
        <w:tc>
          <w:tcPr>
            <w:tcW w:w="3241" w:type="dxa"/>
            <w:tcBorders>
              <w:top w:val="double" w:sz="2" w:space="0" w:color="000000"/>
            </w:tcBorders>
            <w:shd w:val="clear" w:color="auto" w:fill="818181"/>
          </w:tcPr>
          <w:p w14:paraId="0F65C7F7" w14:textId="77777777" w:rsidR="00CC3C9C" w:rsidRDefault="00000000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Definitions</w:t>
            </w:r>
          </w:p>
        </w:tc>
        <w:tc>
          <w:tcPr>
            <w:tcW w:w="7561" w:type="dxa"/>
            <w:tcBorders>
              <w:top w:val="double" w:sz="2" w:space="0" w:color="000000"/>
            </w:tcBorders>
            <w:shd w:val="clear" w:color="auto" w:fill="818181"/>
          </w:tcPr>
          <w:p w14:paraId="4EB4FF5C" w14:textId="77777777" w:rsidR="00CC3C9C" w:rsidRDefault="00CC3C9C">
            <w:pPr>
              <w:pStyle w:val="TableParagraph"/>
              <w:spacing w:before="0"/>
              <w:ind w:left="0"/>
            </w:pPr>
          </w:p>
        </w:tc>
      </w:tr>
      <w:tr w:rsidR="00CC3C9C" w14:paraId="5E65FDA0" w14:textId="77777777">
        <w:trPr>
          <w:trHeight w:val="810"/>
        </w:trPr>
        <w:tc>
          <w:tcPr>
            <w:tcW w:w="3241" w:type="dxa"/>
          </w:tcPr>
          <w:p w14:paraId="14ABB1A5" w14:textId="77777777" w:rsidR="00CC3C9C" w:rsidRDefault="00000000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spacing w:val="-2"/>
              </w:rPr>
              <w:t>Affiliates</w:t>
            </w:r>
          </w:p>
        </w:tc>
        <w:tc>
          <w:tcPr>
            <w:tcW w:w="7561" w:type="dxa"/>
          </w:tcPr>
          <w:p w14:paraId="19CAC6EF" w14:textId="77777777" w:rsidR="00CC3C9C" w:rsidRDefault="00000000">
            <w:pPr>
              <w:pStyle w:val="TableParagraph"/>
              <w:spacing w:before="51" w:line="208" w:lineRule="auto"/>
              <w:ind w:right="460"/>
            </w:pPr>
            <w:r>
              <w:t>Companies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ownership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control.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and non-financial companies.</w:t>
            </w:r>
          </w:p>
          <w:p w14:paraId="133E76F3" w14:textId="17F6EE78" w:rsidR="00CC3C9C" w:rsidRDefault="00847CE1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0" w:line="249" w:lineRule="exact"/>
              <w:ind w:hanging="361"/>
              <w:rPr>
                <w:i/>
              </w:rPr>
            </w:pPr>
            <w:r>
              <w:rPr>
                <w:i/>
              </w:rPr>
              <w:t>SABF</w:t>
            </w:r>
            <w:r w:rsidR="00000000">
              <w:rPr>
                <w:i/>
              </w:rPr>
              <w:t>CU</w:t>
            </w:r>
            <w:r w:rsidR="00000000"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has no</w:t>
            </w:r>
            <w:r w:rsidR="00000000">
              <w:rPr>
                <w:i/>
                <w:spacing w:val="-12"/>
              </w:rPr>
              <w:t xml:space="preserve"> </w:t>
            </w:r>
            <w:r w:rsidR="00000000">
              <w:rPr>
                <w:i/>
                <w:spacing w:val="-2"/>
              </w:rPr>
              <w:t>affiliates.</w:t>
            </w:r>
          </w:p>
        </w:tc>
      </w:tr>
      <w:tr w:rsidR="00CC3C9C" w14:paraId="5036867D" w14:textId="77777777">
        <w:trPr>
          <w:trHeight w:val="1029"/>
        </w:trPr>
        <w:tc>
          <w:tcPr>
            <w:tcW w:w="3241" w:type="dxa"/>
          </w:tcPr>
          <w:p w14:paraId="09BFC98E" w14:textId="77777777" w:rsidR="00CC3C9C" w:rsidRDefault="00000000">
            <w:pPr>
              <w:pStyle w:val="TableParagraph"/>
              <w:spacing w:before="29"/>
              <w:rPr>
                <w:b/>
              </w:rPr>
            </w:pPr>
            <w:r>
              <w:rPr>
                <w:b/>
                <w:spacing w:val="-2"/>
              </w:rPr>
              <w:t>Nonaffiliates</w:t>
            </w:r>
          </w:p>
        </w:tc>
        <w:tc>
          <w:tcPr>
            <w:tcW w:w="7561" w:type="dxa"/>
          </w:tcPr>
          <w:p w14:paraId="1DA40BAE" w14:textId="77777777" w:rsidR="00CC3C9C" w:rsidRDefault="00000000">
            <w:pPr>
              <w:pStyle w:val="TableParagraph"/>
              <w:spacing w:before="53" w:line="206" w:lineRule="auto"/>
              <w:ind w:right="124"/>
            </w:pPr>
            <w:r>
              <w:t>Companies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ownership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control.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and non-financial companies.</w:t>
            </w:r>
          </w:p>
          <w:p w14:paraId="3960C371" w14:textId="0BFBE357" w:rsidR="00CC3C9C" w:rsidRDefault="00847CE1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06" w:lineRule="auto"/>
              <w:ind w:right="771"/>
              <w:rPr>
                <w:i/>
              </w:rPr>
            </w:pPr>
            <w:r>
              <w:rPr>
                <w:i/>
              </w:rPr>
              <w:t>SABF</w:t>
            </w:r>
            <w:r w:rsidR="00000000">
              <w:rPr>
                <w:i/>
              </w:rPr>
              <w:t>CU</w:t>
            </w:r>
            <w:r w:rsidR="00000000">
              <w:rPr>
                <w:i/>
                <w:spacing w:val="-3"/>
              </w:rPr>
              <w:t xml:space="preserve"> </w:t>
            </w:r>
            <w:r w:rsidR="00000000">
              <w:rPr>
                <w:i/>
              </w:rPr>
              <w:t>do</w:t>
            </w:r>
            <w:r>
              <w:rPr>
                <w:i/>
              </w:rPr>
              <w:t>es</w:t>
            </w:r>
            <w:r w:rsidR="00000000">
              <w:rPr>
                <w:i/>
                <w:spacing w:val="-3"/>
              </w:rPr>
              <w:t xml:space="preserve"> </w:t>
            </w:r>
            <w:r w:rsidR="00000000">
              <w:rPr>
                <w:i/>
              </w:rPr>
              <w:t>not</w:t>
            </w:r>
            <w:r w:rsidR="00000000">
              <w:rPr>
                <w:i/>
                <w:spacing w:val="-5"/>
              </w:rPr>
              <w:t xml:space="preserve"> </w:t>
            </w:r>
            <w:r w:rsidR="00000000">
              <w:rPr>
                <w:i/>
              </w:rPr>
              <w:t>share</w:t>
            </w:r>
            <w:r w:rsidR="00000000">
              <w:rPr>
                <w:i/>
                <w:spacing w:val="-5"/>
              </w:rPr>
              <w:t xml:space="preserve"> </w:t>
            </w:r>
            <w:r w:rsidR="00000000">
              <w:rPr>
                <w:i/>
              </w:rPr>
              <w:t>with</w:t>
            </w:r>
            <w:r w:rsidR="00000000">
              <w:rPr>
                <w:i/>
                <w:spacing w:val="-3"/>
              </w:rPr>
              <w:t xml:space="preserve"> </w:t>
            </w:r>
            <w:r w:rsidR="00000000">
              <w:rPr>
                <w:i/>
              </w:rPr>
              <w:t>nonaffiliates</w:t>
            </w:r>
            <w:r w:rsidR="00000000">
              <w:rPr>
                <w:i/>
                <w:spacing w:val="-3"/>
              </w:rPr>
              <w:t xml:space="preserve"> </w:t>
            </w:r>
            <w:r w:rsidR="00000000">
              <w:rPr>
                <w:i/>
              </w:rPr>
              <w:t>so</w:t>
            </w:r>
            <w:r w:rsidR="00000000">
              <w:rPr>
                <w:i/>
                <w:spacing w:val="-5"/>
              </w:rPr>
              <w:t xml:space="preserve"> </w:t>
            </w:r>
            <w:r w:rsidR="00000000">
              <w:rPr>
                <w:i/>
              </w:rPr>
              <w:t>they</w:t>
            </w:r>
            <w:r w:rsidR="00000000">
              <w:rPr>
                <w:i/>
                <w:spacing w:val="-3"/>
              </w:rPr>
              <w:t xml:space="preserve"> </w:t>
            </w:r>
            <w:r w:rsidR="00000000">
              <w:rPr>
                <w:i/>
              </w:rPr>
              <w:t>can market to you.</w:t>
            </w:r>
          </w:p>
        </w:tc>
      </w:tr>
      <w:tr w:rsidR="00CC3C9C" w14:paraId="1EC461C0" w14:textId="77777777">
        <w:trPr>
          <w:trHeight w:val="1044"/>
        </w:trPr>
        <w:tc>
          <w:tcPr>
            <w:tcW w:w="3241" w:type="dxa"/>
            <w:tcBorders>
              <w:bottom w:val="double" w:sz="2" w:space="0" w:color="000000"/>
            </w:tcBorders>
          </w:tcPr>
          <w:p w14:paraId="56D24B57" w14:textId="77777777" w:rsidR="00CC3C9C" w:rsidRDefault="00000000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-2"/>
              </w:rPr>
              <w:t xml:space="preserve"> Marketing</w:t>
            </w:r>
          </w:p>
        </w:tc>
        <w:tc>
          <w:tcPr>
            <w:tcW w:w="7561" w:type="dxa"/>
            <w:tcBorders>
              <w:bottom w:val="double" w:sz="2" w:space="0" w:color="000000"/>
            </w:tcBorders>
          </w:tcPr>
          <w:p w14:paraId="5CA131F4" w14:textId="77777777" w:rsidR="00CC3C9C" w:rsidRDefault="00000000">
            <w:pPr>
              <w:pStyle w:val="TableParagraph"/>
              <w:spacing w:before="51" w:line="208" w:lineRule="auto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nonaffiliated</w:t>
            </w:r>
            <w:r>
              <w:rPr>
                <w:spacing w:val="-4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companies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together</w:t>
            </w:r>
            <w:r>
              <w:rPr>
                <w:spacing w:val="-6"/>
              </w:rPr>
              <w:t xml:space="preserve"> </w:t>
            </w:r>
            <w:r>
              <w:t>market financial products or services to you.</w:t>
            </w:r>
          </w:p>
          <w:p w14:paraId="2F064651" w14:textId="7FB4C717" w:rsidR="00CC3C9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6" w:line="208" w:lineRule="auto"/>
              <w:ind w:right="1187"/>
              <w:rPr>
                <w:i/>
              </w:rPr>
            </w:pPr>
            <w:r>
              <w:rPr>
                <w:i/>
              </w:rPr>
              <w:t>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joint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marketing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partners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companies.</w:t>
            </w:r>
          </w:p>
        </w:tc>
      </w:tr>
      <w:tr w:rsidR="00CC3C9C" w14:paraId="280B7127" w14:textId="77777777">
        <w:trPr>
          <w:trHeight w:val="406"/>
        </w:trPr>
        <w:tc>
          <w:tcPr>
            <w:tcW w:w="10802" w:type="dxa"/>
            <w:gridSpan w:val="2"/>
            <w:tcBorders>
              <w:top w:val="double" w:sz="2" w:space="0" w:color="000000"/>
            </w:tcBorders>
            <w:shd w:val="clear" w:color="auto" w:fill="818181"/>
          </w:tcPr>
          <w:p w14:paraId="6EE6D1CC" w14:textId="77777777" w:rsidR="00CC3C9C" w:rsidRDefault="00000000">
            <w:pPr>
              <w:pStyle w:val="TableParagraph"/>
              <w:spacing w:before="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Other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Important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Information</w:t>
            </w:r>
          </w:p>
        </w:tc>
      </w:tr>
      <w:tr w:rsidR="00CC3C9C" w14:paraId="32C224D0" w14:textId="77777777">
        <w:trPr>
          <w:trHeight w:val="2754"/>
        </w:trPr>
        <w:tc>
          <w:tcPr>
            <w:tcW w:w="10802" w:type="dxa"/>
            <w:gridSpan w:val="2"/>
          </w:tcPr>
          <w:p w14:paraId="5A00AA53" w14:textId="13C840C5" w:rsidR="00CC3C9C" w:rsidRDefault="00000000">
            <w:pPr>
              <w:pStyle w:val="TableParagraph"/>
              <w:spacing w:before="46" w:line="244" w:lineRule="auto"/>
            </w:pPr>
            <w:r>
              <w:rPr>
                <w:b/>
              </w:rPr>
              <w:t>COMPLAINT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NOTICE:</w:t>
            </w:r>
            <w:r>
              <w:rPr>
                <w:b/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union,</w:t>
            </w:r>
            <w:r>
              <w:rPr>
                <w:spacing w:val="-2"/>
              </w:rPr>
              <w:t xml:space="preserve"> </w:t>
            </w:r>
            <w:r>
              <w:t>please contact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 xml:space="preserve">at: </w:t>
            </w:r>
            <w:proofErr w:type="gramStart"/>
            <w:r w:rsidR="00847CE1">
              <w:t>SABF</w:t>
            </w:r>
            <w:r>
              <w:t>CU,</w:t>
            </w:r>
            <w:r w:rsidR="00847CE1">
              <w:t>C</w:t>
            </w:r>
            <w:proofErr w:type="gramEnd"/>
            <w:r w:rsidR="00847CE1">
              <w:t>/O SUPERVISORY COMMITTEE,</w:t>
            </w:r>
            <w:r>
              <w:t xml:space="preserve"> </w:t>
            </w:r>
            <w:r w:rsidR="00847CE1">
              <w:t>P.O. BOX 19395</w:t>
            </w:r>
            <w:r>
              <w:t xml:space="preserve">, </w:t>
            </w:r>
            <w:r w:rsidR="00847CE1">
              <w:t>Birmingham, AL</w:t>
            </w:r>
            <w:r>
              <w:t xml:space="preserve"> </w:t>
            </w:r>
            <w:r w:rsidR="00847CE1">
              <w:t>35219</w:t>
            </w:r>
            <w:r>
              <w:t xml:space="preserve">; phone </w:t>
            </w:r>
            <w:r w:rsidR="00847CE1">
              <w:t>205-322-6654.</w:t>
            </w:r>
          </w:p>
          <w:p w14:paraId="66932517" w14:textId="77777777" w:rsidR="00CC3C9C" w:rsidRDefault="00CC3C9C">
            <w:pPr>
              <w:pStyle w:val="TableParagraph"/>
              <w:spacing w:before="6"/>
              <w:ind w:left="0"/>
              <w:rPr>
                <w:rFonts w:ascii="Arial"/>
                <w:b/>
                <w:sz w:val="20"/>
              </w:rPr>
            </w:pPr>
          </w:p>
          <w:p w14:paraId="3602D59F" w14:textId="4FA5ECD8" w:rsidR="00CC3C9C" w:rsidRDefault="00000000">
            <w:pPr>
              <w:pStyle w:val="TableParagraph"/>
              <w:spacing w:before="0" w:line="213" w:lineRule="auto"/>
              <w:ind w:right="9"/>
            </w:pPr>
            <w:r>
              <w:t>This credit union is incorporated under the laws of the</w:t>
            </w:r>
            <w:r w:rsidR="00847CE1">
              <w:t xml:space="preserve"> Federal Credit Union Act</w:t>
            </w:r>
            <w:r>
              <w:t xml:space="preserve"> and is subject to regulatory oversight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847CE1">
              <w:t>National Credit Union Administration</w:t>
            </w:r>
            <w:r>
              <w:t xml:space="preserve"> (</w:t>
            </w:r>
            <w:r w:rsidR="00847CE1">
              <w:t>NCUA</w:t>
            </w:r>
            <w:r>
              <w:t>).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dispute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satisfaction,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 xml:space="preserve">may also file a complaint against the credit union by contacting </w:t>
            </w:r>
            <w:r w:rsidR="00847CE1">
              <w:t>NCUA</w:t>
            </w:r>
            <w:r>
              <w:t xml:space="preserve"> through one of the means indicated below:</w:t>
            </w:r>
          </w:p>
          <w:p w14:paraId="25CA0EAD" w14:textId="77777777" w:rsidR="00CC3C9C" w:rsidRDefault="00CC3C9C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0B23D3B2" w14:textId="77777777" w:rsidR="00E34648" w:rsidRDefault="00847CE1" w:rsidP="00E34648">
            <w:pPr>
              <w:pStyle w:val="TableParagraph"/>
              <w:spacing w:before="0" w:line="220" w:lineRule="auto"/>
              <w:ind w:right="580"/>
            </w:pPr>
            <w:r>
              <w:t>National Credit Union Administration</w:t>
            </w:r>
            <w:r w:rsidR="00000000">
              <w:t>,</w:t>
            </w:r>
            <w:r w:rsidR="00E34648">
              <w:t xml:space="preserve"> 1775 Duke Street</w:t>
            </w:r>
            <w:r w:rsidR="00000000">
              <w:t>,</w:t>
            </w:r>
            <w:r w:rsidR="00000000">
              <w:rPr>
                <w:spacing w:val="-2"/>
              </w:rPr>
              <w:t xml:space="preserve"> </w:t>
            </w:r>
            <w:r w:rsidR="00E34648">
              <w:t>Alexandria, VA 22314</w:t>
            </w:r>
            <w:r w:rsidR="00000000">
              <w:t xml:space="preserve"> Phone:</w:t>
            </w:r>
            <w:r w:rsidR="00000000">
              <w:rPr>
                <w:spacing w:val="40"/>
              </w:rPr>
              <w:t xml:space="preserve"> </w:t>
            </w:r>
            <w:r w:rsidR="00E34648">
              <w:t>703.518.6300 or 800.755.1030</w:t>
            </w:r>
          </w:p>
          <w:p w14:paraId="036E1FAF" w14:textId="1D8DE8B0" w:rsidR="00CC3C9C" w:rsidRDefault="00000000" w:rsidP="00E34648">
            <w:pPr>
              <w:pStyle w:val="TableParagraph"/>
              <w:spacing w:before="0" w:line="220" w:lineRule="auto"/>
              <w:ind w:right="580"/>
            </w:pPr>
            <w:r>
              <w:t xml:space="preserve">Website: </w:t>
            </w:r>
            <w:hyperlink r:id="rId8" w:history="1">
              <w:r w:rsidR="00B577D5" w:rsidRPr="00F86060">
                <w:rPr>
                  <w:rStyle w:val="Hyperlink"/>
                </w:rPr>
                <w:t>www.ncua.gov</w:t>
              </w:r>
            </w:hyperlink>
          </w:p>
        </w:tc>
      </w:tr>
    </w:tbl>
    <w:p w14:paraId="5D0B07CB" w14:textId="77777777" w:rsidR="00FB3CA1" w:rsidRDefault="00FB3CA1"/>
    <w:sectPr w:rsidR="00FB3CA1">
      <w:pgSz w:w="12240" w:h="15840"/>
      <w:pgMar w:top="9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F3B"/>
    <w:multiLevelType w:val="hybridMultilevel"/>
    <w:tmpl w:val="D7A0C5FE"/>
    <w:lvl w:ilvl="0" w:tplc="28D6256C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52507C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0542FD5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 w:tplc="889C3CBA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1688AB0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A17EDAF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6" w:tplc="82D6C16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7EA88D34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 w:tplc="A12C85F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2C5B3F"/>
    <w:multiLevelType w:val="hybridMultilevel"/>
    <w:tmpl w:val="AF40BC68"/>
    <w:lvl w:ilvl="0" w:tplc="8952A754">
      <w:numFmt w:val="bullet"/>
      <w:lvlText w:val="•"/>
      <w:lvlJc w:val="left"/>
      <w:pPr>
        <w:ind w:left="74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en-US" w:eastAsia="en-US" w:bidi="ar-SA"/>
      </w:rPr>
    </w:lvl>
    <w:lvl w:ilvl="1" w:tplc="AD0AEE3E">
      <w:numFmt w:val="bullet"/>
      <w:lvlText w:val="•"/>
      <w:lvlJc w:val="left"/>
      <w:pPr>
        <w:ind w:left="989" w:hanging="132"/>
      </w:pPr>
      <w:rPr>
        <w:rFonts w:hint="default"/>
        <w:lang w:val="en-US" w:eastAsia="en-US" w:bidi="ar-SA"/>
      </w:rPr>
    </w:lvl>
    <w:lvl w:ilvl="2" w:tplc="72022030">
      <w:numFmt w:val="bullet"/>
      <w:lvlText w:val="•"/>
      <w:lvlJc w:val="left"/>
      <w:pPr>
        <w:ind w:left="1898" w:hanging="132"/>
      </w:pPr>
      <w:rPr>
        <w:rFonts w:hint="default"/>
        <w:lang w:val="en-US" w:eastAsia="en-US" w:bidi="ar-SA"/>
      </w:rPr>
    </w:lvl>
    <w:lvl w:ilvl="3" w:tplc="59243028">
      <w:numFmt w:val="bullet"/>
      <w:lvlText w:val="•"/>
      <w:lvlJc w:val="left"/>
      <w:pPr>
        <w:ind w:left="2807" w:hanging="132"/>
      </w:pPr>
      <w:rPr>
        <w:rFonts w:hint="default"/>
        <w:lang w:val="en-US" w:eastAsia="en-US" w:bidi="ar-SA"/>
      </w:rPr>
    </w:lvl>
    <w:lvl w:ilvl="4" w:tplc="CD1AE350">
      <w:numFmt w:val="bullet"/>
      <w:lvlText w:val="•"/>
      <w:lvlJc w:val="left"/>
      <w:pPr>
        <w:ind w:left="3716" w:hanging="132"/>
      </w:pPr>
      <w:rPr>
        <w:rFonts w:hint="default"/>
        <w:lang w:val="en-US" w:eastAsia="en-US" w:bidi="ar-SA"/>
      </w:rPr>
    </w:lvl>
    <w:lvl w:ilvl="5" w:tplc="0EAE6848">
      <w:numFmt w:val="bullet"/>
      <w:lvlText w:val="•"/>
      <w:lvlJc w:val="left"/>
      <w:pPr>
        <w:ind w:left="4625" w:hanging="132"/>
      </w:pPr>
      <w:rPr>
        <w:rFonts w:hint="default"/>
        <w:lang w:val="en-US" w:eastAsia="en-US" w:bidi="ar-SA"/>
      </w:rPr>
    </w:lvl>
    <w:lvl w:ilvl="6" w:tplc="F89C01D2">
      <w:numFmt w:val="bullet"/>
      <w:lvlText w:val="•"/>
      <w:lvlJc w:val="left"/>
      <w:pPr>
        <w:ind w:left="5534" w:hanging="132"/>
      </w:pPr>
      <w:rPr>
        <w:rFonts w:hint="default"/>
        <w:lang w:val="en-US" w:eastAsia="en-US" w:bidi="ar-SA"/>
      </w:rPr>
    </w:lvl>
    <w:lvl w:ilvl="7" w:tplc="198EC97A">
      <w:numFmt w:val="bullet"/>
      <w:lvlText w:val="•"/>
      <w:lvlJc w:val="left"/>
      <w:pPr>
        <w:ind w:left="6443" w:hanging="132"/>
      </w:pPr>
      <w:rPr>
        <w:rFonts w:hint="default"/>
        <w:lang w:val="en-US" w:eastAsia="en-US" w:bidi="ar-SA"/>
      </w:rPr>
    </w:lvl>
    <w:lvl w:ilvl="8" w:tplc="EEE0C0AE">
      <w:numFmt w:val="bullet"/>
      <w:lvlText w:val="•"/>
      <w:lvlJc w:val="left"/>
      <w:pPr>
        <w:ind w:left="7352" w:hanging="132"/>
      </w:pPr>
      <w:rPr>
        <w:rFonts w:hint="default"/>
        <w:lang w:val="en-US" w:eastAsia="en-US" w:bidi="ar-SA"/>
      </w:rPr>
    </w:lvl>
  </w:abstractNum>
  <w:abstractNum w:abstractNumId="2" w15:restartNumberingAfterBreak="0">
    <w:nsid w:val="309C1087"/>
    <w:multiLevelType w:val="hybridMultilevel"/>
    <w:tmpl w:val="72407502"/>
    <w:lvl w:ilvl="0" w:tplc="37BCAB44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6A50F2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B620739A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 w:tplc="3C3651CE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B9B4DC64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6BFE69D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6" w:tplc="0A72337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7EDE6EE6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 w:tplc="04DA9FD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CE5CA2"/>
    <w:multiLevelType w:val="hybridMultilevel"/>
    <w:tmpl w:val="D82486C8"/>
    <w:lvl w:ilvl="0" w:tplc="48320406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D004BCAC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C332E5E4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 w:tplc="D92AD9E6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C7F6CF4E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7AE4F5A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6" w:tplc="CA780C9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5C76B1FC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 w:tplc="7CC066A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E70AE4"/>
    <w:multiLevelType w:val="hybridMultilevel"/>
    <w:tmpl w:val="E65C08AC"/>
    <w:lvl w:ilvl="0" w:tplc="FAAE9818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3054D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29BA25EC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 w:tplc="598A83D2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A0F6AE4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86829C50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6" w:tplc="3DA43ED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0F244850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 w:tplc="833034B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D5359C6"/>
    <w:multiLevelType w:val="hybridMultilevel"/>
    <w:tmpl w:val="8738CE22"/>
    <w:lvl w:ilvl="0" w:tplc="6F40728E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0E0606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8158A5D0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 w:tplc="B86ED1AE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 w:tplc="9AF08AB2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64D0D99C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6" w:tplc="BBC4E4E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02FE3A60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 w:tplc="F75C0F5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num w:numId="1" w16cid:durableId="402144101">
    <w:abstractNumId w:val="4"/>
  </w:num>
  <w:num w:numId="2" w16cid:durableId="1185361832">
    <w:abstractNumId w:val="2"/>
  </w:num>
  <w:num w:numId="3" w16cid:durableId="1180200297">
    <w:abstractNumId w:val="0"/>
  </w:num>
  <w:num w:numId="4" w16cid:durableId="1232346277">
    <w:abstractNumId w:val="5"/>
  </w:num>
  <w:num w:numId="5" w16cid:durableId="375156397">
    <w:abstractNumId w:val="3"/>
  </w:num>
  <w:num w:numId="6" w16cid:durableId="122421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C"/>
    <w:rsid w:val="00045775"/>
    <w:rsid w:val="000569D4"/>
    <w:rsid w:val="00847CE1"/>
    <w:rsid w:val="00B577D5"/>
    <w:rsid w:val="00CC3C9C"/>
    <w:rsid w:val="00E34648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B259"/>
  <w15:docId w15:val="{DB443F7B-04F1-45B3-AEC1-9DC825AD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74"/>
    </w:pPr>
  </w:style>
  <w:style w:type="character" w:styleId="Hyperlink">
    <w:name w:val="Hyperlink"/>
    <w:basedOn w:val="DefaultParagraphFont"/>
    <w:uiPriority w:val="99"/>
    <w:unhideWhenUsed/>
    <w:rsid w:val="00056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fcu@sixthavebaptistf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xthavebaptistfcu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TDECU Privacy Notice: Notice of your financial privacy rights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TDECU Privacy Notice: Notice of your financial privacy rights</dc:title>
  <dc:subject>TDECU PRIVACY NOTICE: NOTICE OF YOUR FINANCIAL PRIVACY RIGHTS</dc:subject>
  <dc:creator>TDECU</dc:creator>
  <cp:keywords>Compliance</cp:keywords>
  <cp:lastModifiedBy>mdays</cp:lastModifiedBy>
  <cp:revision>2</cp:revision>
  <dcterms:created xsi:type="dcterms:W3CDTF">2022-10-20T15:12:00Z</dcterms:created>
  <dcterms:modified xsi:type="dcterms:W3CDTF">2022-10-20T15:12:00Z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for Microsoft 365</vt:lpwstr>
  </property>
</Properties>
</file>